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5D5F" w14:textId="69A5BD28" w:rsidR="007B24CB" w:rsidRPr="005E6F51" w:rsidRDefault="007B24CB" w:rsidP="005E6F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eastAsiaTheme="majorEastAsia"/>
          <w:b/>
          <w:bCs/>
          <w:i/>
          <w:iCs/>
          <w:color w:val="000000"/>
        </w:rPr>
      </w:pPr>
      <w:r w:rsidRPr="005E6F51">
        <w:rPr>
          <w:b/>
          <w:bCs/>
          <w:i/>
          <w:iCs/>
          <w:color w:val="000000"/>
          <w:shd w:val="clear" w:color="auto" w:fill="FFFFFF"/>
        </w:rPr>
        <w:t>John 11:25-27</w:t>
      </w:r>
      <w:r w:rsidRPr="005E6F51">
        <w:rPr>
          <w:rStyle w:val="text"/>
          <w:rFonts w:eastAsiaTheme="majorEastAsia"/>
          <w:b/>
          <w:bCs/>
          <w:i/>
          <w:iCs/>
          <w:color w:val="000000"/>
          <w:vertAlign w:val="superscript"/>
        </w:rPr>
        <w:t> </w:t>
      </w:r>
      <w:r w:rsidRPr="005E6F51">
        <w:rPr>
          <w:rStyle w:val="text"/>
          <w:rFonts w:eastAsiaTheme="majorEastAsia"/>
          <w:b/>
          <w:bCs/>
          <w:i/>
          <w:iCs/>
          <w:color w:val="000000"/>
        </w:rPr>
        <w:t>Jesus said to her, </w:t>
      </w:r>
      <w:r w:rsidRPr="005E6F51">
        <w:rPr>
          <w:rStyle w:val="woj"/>
          <w:rFonts w:eastAsiaTheme="majorEastAsia"/>
          <w:b/>
          <w:bCs/>
          <w:i/>
          <w:iCs/>
          <w:color w:val="000000"/>
        </w:rPr>
        <w:t>“I am</w:t>
      </w:r>
      <w:r w:rsidRPr="005E6F51">
        <w:rPr>
          <w:rStyle w:val="text"/>
          <w:rFonts w:eastAsiaTheme="majorEastAsia"/>
          <w:b/>
          <w:bCs/>
          <w:i/>
          <w:iCs/>
          <w:color w:val="000000"/>
        </w:rPr>
        <w:t> </w:t>
      </w:r>
      <w:r w:rsidRPr="005E6F51">
        <w:rPr>
          <w:rStyle w:val="woj"/>
          <w:rFonts w:eastAsiaTheme="majorEastAsia"/>
          <w:b/>
          <w:bCs/>
          <w:i/>
          <w:iCs/>
          <w:color w:val="000000"/>
        </w:rPr>
        <w:t>the resurrection and the life.</w:t>
      </w:r>
      <w:r w:rsidRPr="005E6F51">
        <w:rPr>
          <w:rStyle w:val="text"/>
          <w:rFonts w:eastAsiaTheme="majorEastAsia"/>
          <w:b/>
          <w:bCs/>
          <w:i/>
          <w:iCs/>
          <w:color w:val="000000"/>
        </w:rPr>
        <w:t> </w:t>
      </w:r>
      <w:r w:rsidRPr="005E6F51">
        <w:rPr>
          <w:rStyle w:val="woj"/>
          <w:rFonts w:eastAsiaTheme="majorEastAsia"/>
          <w:b/>
          <w:bCs/>
          <w:i/>
          <w:iCs/>
          <w:color w:val="000000"/>
        </w:rPr>
        <w:t>He who believes in Me, though he may</w:t>
      </w:r>
      <w:r w:rsidRPr="005E6F51">
        <w:rPr>
          <w:rStyle w:val="text"/>
          <w:rFonts w:eastAsiaTheme="majorEastAsia"/>
          <w:b/>
          <w:bCs/>
          <w:i/>
          <w:iCs/>
          <w:color w:val="000000"/>
        </w:rPr>
        <w:t> </w:t>
      </w:r>
      <w:r w:rsidRPr="005E6F51">
        <w:rPr>
          <w:rStyle w:val="woj"/>
          <w:rFonts w:eastAsiaTheme="majorEastAsia"/>
          <w:b/>
          <w:bCs/>
          <w:i/>
          <w:iCs/>
          <w:color w:val="000000"/>
        </w:rPr>
        <w:t>die, he shall live.</w:t>
      </w:r>
      <w:r w:rsidRPr="005E6F51">
        <w:rPr>
          <w:rStyle w:val="text"/>
          <w:rFonts w:eastAsiaTheme="majorEastAsia"/>
          <w:b/>
          <w:bCs/>
          <w:i/>
          <w:iCs/>
          <w:color w:val="000000"/>
        </w:rPr>
        <w:t> </w:t>
      </w:r>
      <w:r w:rsidRPr="005E6F51">
        <w:rPr>
          <w:rStyle w:val="text"/>
          <w:rFonts w:eastAsiaTheme="majorEastAsia"/>
          <w:b/>
          <w:bCs/>
          <w:i/>
          <w:iCs/>
          <w:color w:val="000000"/>
          <w:vertAlign w:val="superscript"/>
        </w:rPr>
        <w:t>26 </w:t>
      </w:r>
      <w:r w:rsidRPr="005E6F51">
        <w:rPr>
          <w:rStyle w:val="woj"/>
          <w:rFonts w:eastAsiaTheme="majorEastAsia"/>
          <w:b/>
          <w:bCs/>
          <w:i/>
          <w:iCs/>
          <w:color w:val="000000"/>
        </w:rPr>
        <w:t xml:space="preserve">And whoever lives and believes in Me shall never die. Do you believe this?” </w:t>
      </w:r>
      <w:r w:rsidRPr="005E6F51">
        <w:rPr>
          <w:rStyle w:val="text"/>
          <w:rFonts w:eastAsiaTheme="majorEastAsia"/>
          <w:b/>
          <w:bCs/>
          <w:i/>
          <w:iCs/>
          <w:color w:val="000000"/>
          <w:vertAlign w:val="superscript"/>
        </w:rPr>
        <w:t>27 </w:t>
      </w:r>
      <w:r w:rsidRPr="005E6F51">
        <w:rPr>
          <w:rStyle w:val="text"/>
          <w:rFonts w:eastAsiaTheme="majorEastAsia"/>
          <w:b/>
          <w:bCs/>
          <w:i/>
          <w:iCs/>
          <w:color w:val="000000"/>
        </w:rPr>
        <w:t>She said to Him, “Yes, Lord, I believe that You are the Christ, the Son of God, who is to come into the world.”</w:t>
      </w:r>
    </w:p>
    <w:p w14:paraId="77EF90D9" w14:textId="72D413CF" w:rsidR="00055B0B" w:rsidRDefault="00F32F7D" w:rsidP="00560696">
      <w:r>
        <w:tab/>
      </w:r>
      <w:r w:rsidR="00221A1B">
        <w:t xml:space="preserve">Last week, we heard Jesus say </w:t>
      </w:r>
      <w:r w:rsidR="006856D9">
        <w:t>–</w:t>
      </w:r>
      <w:r w:rsidR="00221A1B">
        <w:t xml:space="preserve"> </w:t>
      </w:r>
      <w:r w:rsidR="006856D9" w:rsidRPr="006D617A">
        <w:rPr>
          <w:i/>
          <w:iCs/>
        </w:rPr>
        <w:t>If I do not do the works of My Father, do not believe Me</w:t>
      </w:r>
      <w:r w:rsidR="006D617A" w:rsidRPr="006D617A">
        <w:rPr>
          <w:i/>
          <w:iCs/>
        </w:rPr>
        <w:t>.</w:t>
      </w:r>
      <w:r w:rsidR="00D71E5B">
        <w:rPr>
          <w:i/>
          <w:iCs/>
        </w:rPr>
        <w:t xml:space="preserve"> </w:t>
      </w:r>
      <w:r w:rsidR="00D71E5B">
        <w:t>But, we do see the works and, when we look for the blessings, we see them all around us. We can’t deny Christ</w:t>
      </w:r>
      <w:r w:rsidR="00EC3AB9">
        <w:t xml:space="preserve"> because the evidence of His goodness in our lives is overwhelming. How </w:t>
      </w:r>
      <w:r w:rsidR="00031FC5">
        <w:t xml:space="preserve">He has blessed us. How He has healed us. How He is </w:t>
      </w:r>
      <w:r w:rsidR="00C53FD7">
        <w:t xml:space="preserve">resurrecting us daily. Jesus asked in </w:t>
      </w:r>
      <w:r w:rsidR="00F76200">
        <w:t xml:space="preserve">Matthew </w:t>
      </w:r>
      <w:r w:rsidR="00B40425">
        <w:t>16</w:t>
      </w:r>
      <w:r w:rsidR="00C53FD7">
        <w:t xml:space="preserve"> </w:t>
      </w:r>
      <w:r w:rsidR="00560696" w:rsidRPr="00106413">
        <w:rPr>
          <w:i/>
          <w:iCs/>
        </w:rPr>
        <w:t>But who do you say that I am?</w:t>
      </w:r>
      <w:r w:rsidR="00106413">
        <w:t xml:space="preserve"> And Peter answered, as we all must answer</w:t>
      </w:r>
      <w:r w:rsidR="00735D37">
        <w:t xml:space="preserve">, </w:t>
      </w:r>
      <w:r w:rsidR="00735D37">
        <w:rPr>
          <w:i/>
          <w:iCs/>
        </w:rPr>
        <w:t xml:space="preserve">You are the Christ, the Son of the Living God. </w:t>
      </w:r>
      <w:r w:rsidR="00AC1F26">
        <w:t xml:space="preserve">Belief in Jesus goes beyond His works, beyond </w:t>
      </w:r>
      <w:r w:rsidR="004A439E">
        <w:t xml:space="preserve">what He can do for us. </w:t>
      </w:r>
      <w:r w:rsidR="002C45C9">
        <w:t>Instead, we fall in love with Him</w:t>
      </w:r>
      <w:r w:rsidR="00EF6A2F">
        <w:t xml:space="preserve"> and His works flow from u</w:t>
      </w:r>
      <w:r w:rsidR="00621ABE">
        <w:t>s.</w:t>
      </w:r>
      <w:r w:rsidR="007C121F">
        <w:t xml:space="preserve"> In John 7:38, Jesus tells us that</w:t>
      </w:r>
      <w:r w:rsidR="00055B0B">
        <w:t xml:space="preserve"> </w:t>
      </w:r>
      <w:r w:rsidR="00055B0B" w:rsidRPr="00055B0B">
        <w:rPr>
          <w:i/>
          <w:iCs/>
        </w:rPr>
        <w:t>He who believes in Me, as the Scripture has</w:t>
      </w:r>
      <w:r w:rsidR="00055B0B">
        <w:rPr>
          <w:i/>
          <w:iCs/>
        </w:rPr>
        <w:t xml:space="preserve"> said</w:t>
      </w:r>
      <w:r w:rsidR="003779DD">
        <w:rPr>
          <w:i/>
          <w:iCs/>
        </w:rPr>
        <w:t>, out</w:t>
      </w:r>
      <w:r w:rsidR="00055B0B" w:rsidRPr="00055B0B">
        <w:rPr>
          <w:i/>
          <w:iCs/>
        </w:rPr>
        <w:t xml:space="preserve"> of his heart will flow rivers of living</w:t>
      </w:r>
      <w:r w:rsidR="00621ABE">
        <w:rPr>
          <w:i/>
          <w:iCs/>
        </w:rPr>
        <w:t xml:space="preserve"> water. </w:t>
      </w:r>
      <w:r w:rsidR="00656C0C">
        <w:t xml:space="preserve">When </w:t>
      </w:r>
      <w:r w:rsidR="003779DD">
        <w:t>we are in Jesus</w:t>
      </w:r>
      <w:r w:rsidR="00621ABE">
        <w:t>, worship isn’t something we do</w:t>
      </w:r>
      <w:r w:rsidR="00656C0C">
        <w:t xml:space="preserve">, living in the Spirit isn’t something we do. It </w:t>
      </w:r>
      <w:r w:rsidR="00621ABE">
        <w:t>becomes who we are</w:t>
      </w:r>
      <w:r w:rsidR="00656C0C">
        <w:t>, in every breath</w:t>
      </w:r>
      <w:r w:rsidR="00621ABE">
        <w:t>. Do we believe this?</w:t>
      </w:r>
    </w:p>
    <w:p w14:paraId="485AA0CE" w14:textId="6434A183" w:rsidR="00061AB1" w:rsidRDefault="00061AB1" w:rsidP="00560696">
      <w:r>
        <w:tab/>
        <w:t>Our scripture this morning is part of the story of raising Lazarus. Martha has come to meet Jesus</w:t>
      </w:r>
      <w:r w:rsidR="0034791C">
        <w:t xml:space="preserve">, as He arrives in Bethany. </w:t>
      </w:r>
      <w:r w:rsidR="00E8409E">
        <w:t xml:space="preserve">Lazarus has been in the tomb </w:t>
      </w:r>
      <w:r w:rsidR="00414A8D">
        <w:t>four</w:t>
      </w:r>
      <w:r w:rsidR="00E8409E">
        <w:t xml:space="preserve"> days. </w:t>
      </w:r>
      <w:r w:rsidR="006A45F2">
        <w:t>M</w:t>
      </w:r>
      <w:r w:rsidR="008D03E3">
        <w:t>ultitudes</w:t>
      </w:r>
      <w:r w:rsidR="006A45F2">
        <w:t xml:space="preserve"> have come to comfort the sisters. </w:t>
      </w:r>
      <w:r w:rsidR="00AD5221">
        <w:t xml:space="preserve">Martha </w:t>
      </w:r>
      <w:r w:rsidR="00314601">
        <w:t xml:space="preserve">believes Jesus can ask of God </w:t>
      </w:r>
      <w:r w:rsidR="000D38A1">
        <w:t xml:space="preserve">anything </w:t>
      </w:r>
      <w:r w:rsidR="00314601">
        <w:t>and Lazarus will live</w:t>
      </w:r>
      <w:r w:rsidR="00971223">
        <w:t xml:space="preserve">. She believes in the works, but Jesus has a greater concern. </w:t>
      </w:r>
      <w:r w:rsidR="0051485C">
        <w:t>He</w:t>
      </w:r>
      <w:r w:rsidR="00971223">
        <w:t xml:space="preserve"> wants to know – Martha, do </w:t>
      </w:r>
      <w:r w:rsidR="007C1A72">
        <w:t xml:space="preserve">you </w:t>
      </w:r>
      <w:r w:rsidR="00E0791F">
        <w:t xml:space="preserve">not </w:t>
      </w:r>
      <w:r w:rsidR="00201B9A">
        <w:t xml:space="preserve">only believe </w:t>
      </w:r>
      <w:r w:rsidR="007C1A72">
        <w:t xml:space="preserve">in </w:t>
      </w:r>
      <w:r w:rsidR="00E0791F">
        <w:t>what I can do, but</w:t>
      </w:r>
      <w:r w:rsidR="007C1A72">
        <w:t xml:space="preserve"> do you </w:t>
      </w:r>
      <w:r w:rsidR="00C33378">
        <w:t xml:space="preserve">believe in </w:t>
      </w:r>
      <w:r w:rsidR="00E0791F">
        <w:t xml:space="preserve">Who I Am? He is asking, just as He asked in Matthew 16 – But who do you say that I Am? </w:t>
      </w:r>
      <w:r w:rsidR="00485A08">
        <w:t xml:space="preserve">What do you believe Martha? </w:t>
      </w:r>
      <w:r w:rsidR="005A6A8A">
        <w:t>Are</w:t>
      </w:r>
      <w:r w:rsidR="00A070C1">
        <w:t xml:space="preserve"> </w:t>
      </w:r>
      <w:r w:rsidR="00485A08">
        <w:t>you</w:t>
      </w:r>
      <w:r w:rsidR="00A070C1">
        <w:t xml:space="preserve"> focused on </w:t>
      </w:r>
      <w:r w:rsidR="00485A08">
        <w:t xml:space="preserve">the things of this </w:t>
      </w:r>
      <w:r w:rsidR="00447838">
        <w:t>world,</w:t>
      </w:r>
      <w:r w:rsidR="00485A08">
        <w:t xml:space="preserve"> or do you believe </w:t>
      </w:r>
      <w:r w:rsidR="00447838">
        <w:t xml:space="preserve">in </w:t>
      </w:r>
      <w:r w:rsidR="00485A08">
        <w:t>the things of eternity? Her initial response in</w:t>
      </w:r>
      <w:r w:rsidR="00C11A54">
        <w:t xml:space="preserve"> verse 22 suggests the world</w:t>
      </w:r>
      <w:r w:rsidR="00751541">
        <w:t xml:space="preserve">, but </w:t>
      </w:r>
      <w:r w:rsidR="00447838">
        <w:t xml:space="preserve">then </w:t>
      </w:r>
      <w:r w:rsidR="00751541">
        <w:t>we see her change as we study the verses today.</w:t>
      </w:r>
    </w:p>
    <w:p w14:paraId="6BA34EB1" w14:textId="1C92FCE4" w:rsidR="00B17BE5" w:rsidRDefault="00751541" w:rsidP="008C0611">
      <w:pPr>
        <w:rPr>
          <w:rStyle w:val="woj"/>
          <w:rFonts w:eastAsiaTheme="majorEastAsia"/>
          <w:color w:val="000000"/>
        </w:rPr>
      </w:pPr>
      <w:r>
        <w:tab/>
        <w:t xml:space="preserve">Verse 25 </w:t>
      </w:r>
      <w:r w:rsidRPr="00751541">
        <w:rPr>
          <w:rStyle w:val="text"/>
          <w:rFonts w:eastAsiaTheme="majorEastAsia"/>
          <w:i/>
          <w:iCs/>
          <w:color w:val="000000"/>
        </w:rPr>
        <w:t>Jesus said to her, </w:t>
      </w:r>
      <w:r w:rsidRPr="00751541">
        <w:rPr>
          <w:rStyle w:val="woj"/>
          <w:rFonts w:eastAsiaTheme="majorEastAsia"/>
          <w:i/>
          <w:iCs/>
          <w:color w:val="000000"/>
        </w:rPr>
        <w:t>“I am</w:t>
      </w:r>
      <w:r w:rsidRPr="00751541">
        <w:rPr>
          <w:rStyle w:val="text"/>
          <w:rFonts w:eastAsiaTheme="majorEastAsia"/>
          <w:i/>
          <w:iCs/>
          <w:color w:val="000000"/>
        </w:rPr>
        <w:t> </w:t>
      </w:r>
      <w:r w:rsidRPr="00751541">
        <w:rPr>
          <w:rStyle w:val="woj"/>
          <w:rFonts w:eastAsiaTheme="majorEastAsia"/>
          <w:i/>
          <w:iCs/>
          <w:color w:val="000000"/>
        </w:rPr>
        <w:t>the resurrection and the life.</w:t>
      </w:r>
      <w:r w:rsidRPr="00751541">
        <w:rPr>
          <w:rStyle w:val="text"/>
          <w:rFonts w:eastAsiaTheme="majorEastAsia"/>
          <w:i/>
          <w:iCs/>
          <w:color w:val="000000"/>
        </w:rPr>
        <w:t> </w:t>
      </w:r>
      <w:r w:rsidRPr="00751541">
        <w:rPr>
          <w:rStyle w:val="woj"/>
          <w:rFonts w:eastAsiaTheme="majorEastAsia"/>
          <w:i/>
          <w:iCs/>
          <w:color w:val="000000"/>
        </w:rPr>
        <w:t>He who believes in Me, though he may</w:t>
      </w:r>
      <w:r w:rsidRPr="00751541">
        <w:rPr>
          <w:rStyle w:val="text"/>
          <w:rFonts w:eastAsiaTheme="majorEastAsia"/>
          <w:i/>
          <w:iCs/>
          <w:color w:val="000000"/>
        </w:rPr>
        <w:t> </w:t>
      </w:r>
      <w:r w:rsidRPr="00751541">
        <w:rPr>
          <w:rStyle w:val="woj"/>
          <w:rFonts w:eastAsiaTheme="majorEastAsia"/>
          <w:i/>
          <w:iCs/>
          <w:color w:val="000000"/>
        </w:rPr>
        <w:t>die, he shall live.</w:t>
      </w:r>
      <w:r>
        <w:rPr>
          <w:rStyle w:val="woj"/>
          <w:rFonts w:eastAsiaTheme="majorEastAsia"/>
          <w:i/>
          <w:iCs/>
          <w:color w:val="000000"/>
        </w:rPr>
        <w:t xml:space="preserve"> </w:t>
      </w:r>
      <w:r w:rsidR="006A757F">
        <w:rPr>
          <w:rStyle w:val="woj"/>
          <w:rFonts w:eastAsiaTheme="majorEastAsia"/>
          <w:color w:val="000000"/>
        </w:rPr>
        <w:t>Pretty plain</w:t>
      </w:r>
      <w:r w:rsidR="00E14B6F">
        <w:rPr>
          <w:rStyle w:val="woj"/>
          <w:rFonts w:eastAsiaTheme="majorEastAsia"/>
          <w:color w:val="000000"/>
        </w:rPr>
        <w:t>. Jesus doesn’t mince words. I am the resurrection and the life</w:t>
      </w:r>
      <w:r w:rsidR="00C65001">
        <w:rPr>
          <w:rStyle w:val="woj"/>
          <w:rFonts w:eastAsiaTheme="majorEastAsia"/>
          <w:color w:val="000000"/>
        </w:rPr>
        <w:t xml:space="preserve">. In Luke 22:70, we read of the </w:t>
      </w:r>
      <w:r w:rsidR="003018CC">
        <w:rPr>
          <w:rStyle w:val="woj"/>
          <w:rFonts w:eastAsiaTheme="majorEastAsia"/>
          <w:color w:val="000000"/>
        </w:rPr>
        <w:t>chief priests and scribes</w:t>
      </w:r>
      <w:r w:rsidR="008C0611">
        <w:rPr>
          <w:rStyle w:val="woj"/>
          <w:rFonts w:eastAsiaTheme="majorEastAsia"/>
          <w:color w:val="000000"/>
        </w:rPr>
        <w:t xml:space="preserve"> asking Jesus</w:t>
      </w:r>
      <w:r w:rsidR="00D8131E">
        <w:rPr>
          <w:rStyle w:val="woj"/>
          <w:rFonts w:eastAsiaTheme="majorEastAsia"/>
          <w:color w:val="000000"/>
        </w:rPr>
        <w:t xml:space="preserve"> His</w:t>
      </w:r>
      <w:r w:rsidR="008C0611">
        <w:rPr>
          <w:rStyle w:val="woj"/>
          <w:rFonts w:eastAsiaTheme="majorEastAsia"/>
          <w:color w:val="000000"/>
        </w:rPr>
        <w:t xml:space="preserve"> true identity, concerning His Divinity. Jesus minces no words here either - </w:t>
      </w:r>
      <w:r w:rsidR="00FD4EFB" w:rsidRPr="008C0611">
        <w:rPr>
          <w:rStyle w:val="woj"/>
          <w:rFonts w:eastAsiaTheme="majorEastAsia"/>
          <w:i/>
          <w:iCs/>
        </w:rPr>
        <w:t>Then they all said, “Are You then</w:t>
      </w:r>
      <w:r w:rsidR="008C0611">
        <w:rPr>
          <w:rStyle w:val="woj"/>
          <w:rFonts w:eastAsiaTheme="majorEastAsia"/>
          <w:i/>
          <w:iCs/>
        </w:rPr>
        <w:t xml:space="preserve"> the </w:t>
      </w:r>
      <w:r w:rsidR="00FD4EFB" w:rsidRPr="008C0611">
        <w:rPr>
          <w:rStyle w:val="woj"/>
          <w:rFonts w:eastAsiaTheme="majorEastAsia"/>
          <w:i/>
          <w:iCs/>
        </w:rPr>
        <w:t>Son of God?”</w:t>
      </w:r>
      <w:r w:rsidR="008C0611">
        <w:rPr>
          <w:rStyle w:val="woj"/>
          <w:rFonts w:eastAsiaTheme="majorEastAsia"/>
          <w:i/>
          <w:iCs/>
        </w:rPr>
        <w:t xml:space="preserve"> </w:t>
      </w:r>
      <w:r w:rsidR="00FD4EFB" w:rsidRPr="008C0611">
        <w:rPr>
          <w:rStyle w:val="woj"/>
          <w:rFonts w:eastAsiaTheme="majorEastAsia"/>
          <w:i/>
          <w:iCs/>
        </w:rPr>
        <w:t>So He said to them, </w:t>
      </w:r>
      <w:r w:rsidR="00FD4EFB" w:rsidRPr="008C0611">
        <w:rPr>
          <w:rStyle w:val="woj"/>
          <w:rFonts w:eastAsiaTheme="majorEastAsia"/>
          <w:i/>
          <w:iCs/>
          <w:color w:val="000000"/>
        </w:rPr>
        <w:t>“You rightly say that I am.”</w:t>
      </w:r>
      <w:r w:rsidR="006E3308">
        <w:rPr>
          <w:rStyle w:val="woj"/>
          <w:rFonts w:eastAsiaTheme="majorEastAsia"/>
          <w:color w:val="000000"/>
        </w:rPr>
        <w:t xml:space="preserve"> He who believes in Me, though he, though she faces </w:t>
      </w:r>
      <w:r w:rsidR="00D372B8">
        <w:rPr>
          <w:rStyle w:val="woj"/>
          <w:rFonts w:eastAsiaTheme="majorEastAsia"/>
          <w:color w:val="000000"/>
        </w:rPr>
        <w:t>an earthly death, as we all must,</w:t>
      </w:r>
      <w:r w:rsidR="006E3308">
        <w:rPr>
          <w:rStyle w:val="woj"/>
          <w:rFonts w:eastAsiaTheme="majorEastAsia"/>
          <w:color w:val="000000"/>
        </w:rPr>
        <w:t xml:space="preserve"> shall live</w:t>
      </w:r>
      <w:r w:rsidR="00D372B8">
        <w:rPr>
          <w:rStyle w:val="woj"/>
          <w:rFonts w:eastAsiaTheme="majorEastAsia"/>
          <w:color w:val="000000"/>
        </w:rPr>
        <w:t xml:space="preserve"> eternally</w:t>
      </w:r>
      <w:r w:rsidR="006E3308">
        <w:rPr>
          <w:rStyle w:val="woj"/>
          <w:rFonts w:eastAsiaTheme="majorEastAsia"/>
          <w:color w:val="000000"/>
        </w:rPr>
        <w:t>.</w:t>
      </w:r>
      <w:r w:rsidR="00D372B8">
        <w:rPr>
          <w:rStyle w:val="woj"/>
          <w:rFonts w:eastAsiaTheme="majorEastAsia"/>
          <w:color w:val="000000"/>
        </w:rPr>
        <w:t xml:space="preserve"> </w:t>
      </w:r>
      <w:r w:rsidR="00B2765E">
        <w:rPr>
          <w:rStyle w:val="woj"/>
          <w:rFonts w:eastAsiaTheme="majorEastAsia"/>
          <w:color w:val="000000"/>
        </w:rPr>
        <w:t xml:space="preserve">We must believe, not just that Jesus did a lot of good things, but that He is </w:t>
      </w:r>
      <w:r w:rsidR="00395876">
        <w:rPr>
          <w:rStyle w:val="woj"/>
          <w:rFonts w:eastAsiaTheme="majorEastAsia"/>
          <w:color w:val="000000"/>
        </w:rPr>
        <w:t xml:space="preserve">the only </w:t>
      </w:r>
      <w:r w:rsidR="002A3EA2">
        <w:rPr>
          <w:rStyle w:val="woj"/>
          <w:rFonts w:eastAsiaTheme="majorEastAsia"/>
          <w:color w:val="000000"/>
        </w:rPr>
        <w:t xml:space="preserve">Way to eternal life. </w:t>
      </w:r>
    </w:p>
    <w:p w14:paraId="236F9B6D" w14:textId="6E8D39A6" w:rsidR="00FD4EFB" w:rsidRDefault="00B17BE5" w:rsidP="008C0611">
      <w:pPr>
        <w:rPr>
          <w:rStyle w:val="woj"/>
          <w:rFonts w:eastAsiaTheme="majorEastAsia"/>
          <w:color w:val="000000"/>
        </w:rPr>
      </w:pPr>
      <w:r>
        <w:rPr>
          <w:rStyle w:val="woj"/>
          <w:rFonts w:eastAsiaTheme="majorEastAsia"/>
          <w:color w:val="000000"/>
        </w:rPr>
        <w:tab/>
        <w:t xml:space="preserve">Verse 26 </w:t>
      </w:r>
      <w:r w:rsidRPr="00B17BE5">
        <w:rPr>
          <w:rStyle w:val="woj"/>
          <w:rFonts w:eastAsiaTheme="majorEastAsia"/>
          <w:i/>
          <w:iCs/>
          <w:color w:val="000000"/>
        </w:rPr>
        <w:t>And whoever lives and believes in Me shall never die. Do you believe this?</w:t>
      </w:r>
      <w:r>
        <w:rPr>
          <w:rStyle w:val="woj"/>
          <w:rFonts w:eastAsiaTheme="majorEastAsia"/>
          <w:i/>
          <w:iCs/>
          <w:color w:val="000000"/>
        </w:rPr>
        <w:t xml:space="preserve"> </w:t>
      </w:r>
      <w:r w:rsidR="00F90E34">
        <w:rPr>
          <w:rStyle w:val="woj"/>
          <w:rFonts w:eastAsiaTheme="majorEastAsia"/>
          <w:color w:val="000000"/>
        </w:rPr>
        <w:t xml:space="preserve">The time to believe is while we are alive. The time to confess Christ as Savior is while we breathe. </w:t>
      </w:r>
      <w:r w:rsidR="00C16966">
        <w:rPr>
          <w:rStyle w:val="woj"/>
          <w:rFonts w:eastAsiaTheme="majorEastAsia"/>
          <w:color w:val="000000"/>
        </w:rPr>
        <w:t>Those that</w:t>
      </w:r>
      <w:r w:rsidR="00F556D8">
        <w:rPr>
          <w:rStyle w:val="woj"/>
          <w:rFonts w:eastAsiaTheme="majorEastAsia"/>
          <w:color w:val="000000"/>
        </w:rPr>
        <w:t xml:space="preserve">, by Faith, believe </w:t>
      </w:r>
      <w:r w:rsidR="006A5704">
        <w:rPr>
          <w:rStyle w:val="woj"/>
          <w:rFonts w:eastAsiaTheme="majorEastAsia"/>
          <w:color w:val="000000"/>
        </w:rPr>
        <w:t>Jesus’</w:t>
      </w:r>
      <w:r w:rsidR="00146117">
        <w:rPr>
          <w:rStyle w:val="woj"/>
          <w:rFonts w:eastAsiaTheme="majorEastAsia"/>
          <w:color w:val="000000"/>
        </w:rPr>
        <w:t xml:space="preserve"> </w:t>
      </w:r>
      <w:r w:rsidR="00F556D8">
        <w:rPr>
          <w:rStyle w:val="woj"/>
          <w:rFonts w:eastAsiaTheme="majorEastAsia"/>
          <w:color w:val="000000"/>
        </w:rPr>
        <w:t>identity and Divinity, though they die an earthly death</w:t>
      </w:r>
      <w:r w:rsidR="00854398">
        <w:rPr>
          <w:rStyle w:val="woj"/>
          <w:rFonts w:eastAsiaTheme="majorEastAsia"/>
          <w:color w:val="000000"/>
        </w:rPr>
        <w:t xml:space="preserve">, they </w:t>
      </w:r>
      <w:r w:rsidR="00854398">
        <w:rPr>
          <w:rStyle w:val="woj"/>
          <w:rFonts w:eastAsiaTheme="majorEastAsia"/>
          <w:color w:val="000000"/>
        </w:rPr>
        <w:lastRenderedPageBreak/>
        <w:t xml:space="preserve">will never die an eternal death. This body may fall as a </w:t>
      </w:r>
      <w:r w:rsidR="00301E70">
        <w:rPr>
          <w:rStyle w:val="woj"/>
          <w:rFonts w:eastAsiaTheme="majorEastAsia"/>
          <w:color w:val="000000"/>
        </w:rPr>
        <w:t>kernel of wheat</w:t>
      </w:r>
      <w:r w:rsidR="00CD44A5">
        <w:rPr>
          <w:rStyle w:val="woj"/>
          <w:rFonts w:eastAsiaTheme="majorEastAsia"/>
          <w:color w:val="000000"/>
        </w:rPr>
        <w:t xml:space="preserve"> to the ground</w:t>
      </w:r>
      <w:r w:rsidR="00301E70">
        <w:rPr>
          <w:rStyle w:val="woj"/>
          <w:rFonts w:eastAsiaTheme="majorEastAsia"/>
          <w:color w:val="000000"/>
        </w:rPr>
        <w:t xml:space="preserve">, but Jesus raises our spirit unto eternal life. </w:t>
      </w:r>
      <w:r w:rsidR="000356A6">
        <w:rPr>
          <w:rStyle w:val="woj"/>
          <w:rFonts w:eastAsiaTheme="majorEastAsia"/>
          <w:color w:val="000000"/>
        </w:rPr>
        <w:t>Martha – Do you believe</w:t>
      </w:r>
      <w:r w:rsidR="004F4CFB">
        <w:rPr>
          <w:rStyle w:val="woj"/>
          <w:rFonts w:eastAsiaTheme="majorEastAsia"/>
          <w:color w:val="000000"/>
        </w:rPr>
        <w:t xml:space="preserve"> this? Do you believe I Am the Source of eternal Resurrection</w:t>
      </w:r>
      <w:r w:rsidR="00EF744C">
        <w:rPr>
          <w:rStyle w:val="woj"/>
          <w:rFonts w:eastAsiaTheme="majorEastAsia"/>
          <w:color w:val="000000"/>
        </w:rPr>
        <w:t>?</w:t>
      </w:r>
      <w:r w:rsidR="004A51F5">
        <w:rPr>
          <w:rStyle w:val="woj"/>
          <w:rFonts w:eastAsiaTheme="majorEastAsia"/>
          <w:color w:val="000000"/>
        </w:rPr>
        <w:t xml:space="preserve"> Do you believe that I Am the Source of eternal Life? Do you believe in Who I Am</w:t>
      </w:r>
      <w:r w:rsidR="00FE2E79">
        <w:rPr>
          <w:rStyle w:val="woj"/>
          <w:rFonts w:eastAsiaTheme="majorEastAsia"/>
          <w:color w:val="000000"/>
        </w:rPr>
        <w:t xml:space="preserve"> or just what I can do? Do you believe in Me or only the works? </w:t>
      </w:r>
    </w:p>
    <w:p w14:paraId="388F0648" w14:textId="65B34DA5" w:rsidR="00C71391" w:rsidRDefault="00C71391" w:rsidP="008C0611">
      <w:pPr>
        <w:rPr>
          <w:rStyle w:val="woj"/>
          <w:rFonts w:eastAsiaTheme="majorEastAsia"/>
          <w:color w:val="000000"/>
        </w:rPr>
      </w:pPr>
      <w:r>
        <w:rPr>
          <w:rStyle w:val="woj"/>
          <w:rFonts w:eastAsiaTheme="majorEastAsia"/>
          <w:color w:val="000000"/>
        </w:rPr>
        <w:tab/>
      </w:r>
      <w:r w:rsidR="00635B87">
        <w:rPr>
          <w:rStyle w:val="woj"/>
          <w:rFonts w:eastAsiaTheme="majorEastAsia"/>
          <w:color w:val="000000"/>
        </w:rPr>
        <w:t xml:space="preserve">My friends, that’s still a problem today. </w:t>
      </w:r>
      <w:r>
        <w:rPr>
          <w:rStyle w:val="woj"/>
          <w:rFonts w:eastAsiaTheme="majorEastAsia"/>
          <w:color w:val="000000"/>
        </w:rPr>
        <w:t xml:space="preserve">Jesus asks us the </w:t>
      </w:r>
      <w:r w:rsidR="005A6F75">
        <w:rPr>
          <w:rStyle w:val="woj"/>
          <w:rFonts w:eastAsiaTheme="majorEastAsia"/>
          <w:color w:val="000000"/>
        </w:rPr>
        <w:t xml:space="preserve">very </w:t>
      </w:r>
      <w:r>
        <w:rPr>
          <w:rStyle w:val="woj"/>
          <w:rFonts w:eastAsiaTheme="majorEastAsia"/>
          <w:color w:val="000000"/>
        </w:rPr>
        <w:t xml:space="preserve">same thing. </w:t>
      </w:r>
      <w:r w:rsidR="00D879D8">
        <w:rPr>
          <w:rStyle w:val="woj"/>
          <w:rFonts w:eastAsiaTheme="majorEastAsia"/>
          <w:color w:val="000000"/>
        </w:rPr>
        <w:t xml:space="preserve">Do you believe this? Who do you say that I Am? </w:t>
      </w:r>
      <w:r w:rsidR="000F3B13">
        <w:rPr>
          <w:rStyle w:val="woj"/>
          <w:rFonts w:eastAsiaTheme="majorEastAsia"/>
          <w:color w:val="000000"/>
        </w:rPr>
        <w:t>It</w:t>
      </w:r>
      <w:r w:rsidR="005A6F75">
        <w:rPr>
          <w:rStyle w:val="woj"/>
          <w:rFonts w:eastAsiaTheme="majorEastAsia"/>
          <w:color w:val="000000"/>
        </w:rPr>
        <w:t>’</w:t>
      </w:r>
      <w:r w:rsidR="000F3B13">
        <w:rPr>
          <w:rStyle w:val="woj"/>
          <w:rFonts w:eastAsiaTheme="majorEastAsia"/>
          <w:color w:val="000000"/>
        </w:rPr>
        <w:t>s critical our spirit cries to His Spirit</w:t>
      </w:r>
      <w:r w:rsidR="00FC101B">
        <w:rPr>
          <w:rStyle w:val="woj"/>
          <w:rFonts w:eastAsiaTheme="majorEastAsia"/>
          <w:color w:val="000000"/>
        </w:rPr>
        <w:t xml:space="preserve"> – You are the Christ, the Son of the Living God. </w:t>
      </w:r>
      <w:r w:rsidR="00153C2F">
        <w:rPr>
          <w:rStyle w:val="woj"/>
          <w:rFonts w:eastAsiaTheme="majorEastAsia"/>
          <w:color w:val="000000"/>
        </w:rPr>
        <w:t xml:space="preserve">As Psalm </w:t>
      </w:r>
      <w:r w:rsidR="00C45087">
        <w:rPr>
          <w:rStyle w:val="woj"/>
          <w:rFonts w:eastAsiaTheme="majorEastAsia"/>
          <w:color w:val="000000"/>
        </w:rPr>
        <w:t xml:space="preserve">42:7 reminds us – Deep calls unto deep. </w:t>
      </w:r>
      <w:r>
        <w:rPr>
          <w:rStyle w:val="woj"/>
          <w:rFonts w:eastAsiaTheme="majorEastAsia"/>
          <w:color w:val="000000"/>
        </w:rPr>
        <w:t>When we believe</w:t>
      </w:r>
      <w:r w:rsidR="00C45087">
        <w:rPr>
          <w:rStyle w:val="woj"/>
          <w:rFonts w:eastAsiaTheme="majorEastAsia"/>
          <w:color w:val="000000"/>
        </w:rPr>
        <w:t xml:space="preserve"> and </w:t>
      </w:r>
      <w:r>
        <w:rPr>
          <w:rStyle w:val="woj"/>
          <w:rFonts w:eastAsiaTheme="majorEastAsia"/>
          <w:color w:val="000000"/>
        </w:rPr>
        <w:t>are sold out to Who He Is</w:t>
      </w:r>
      <w:r w:rsidR="00B37DD3">
        <w:rPr>
          <w:rStyle w:val="woj"/>
          <w:rFonts w:eastAsiaTheme="majorEastAsia"/>
          <w:color w:val="000000"/>
        </w:rPr>
        <w:t>, we change.</w:t>
      </w:r>
      <w:r w:rsidR="002F3AC5">
        <w:rPr>
          <w:rStyle w:val="woj"/>
          <w:rFonts w:eastAsiaTheme="majorEastAsia"/>
          <w:color w:val="000000"/>
        </w:rPr>
        <w:t xml:space="preserve"> </w:t>
      </w:r>
      <w:r w:rsidR="00810323">
        <w:rPr>
          <w:rStyle w:val="woj"/>
          <w:rFonts w:eastAsiaTheme="majorEastAsia"/>
          <w:color w:val="000000"/>
        </w:rPr>
        <w:t>We see value as Christ sees value</w:t>
      </w:r>
      <w:r w:rsidR="004E7DED">
        <w:rPr>
          <w:rStyle w:val="woj"/>
          <w:rFonts w:eastAsiaTheme="majorEastAsia"/>
          <w:color w:val="000000"/>
        </w:rPr>
        <w:t xml:space="preserve">, not as the world sees value. </w:t>
      </w:r>
      <w:r w:rsidR="00C45087">
        <w:rPr>
          <w:rStyle w:val="woj"/>
          <w:rFonts w:eastAsiaTheme="majorEastAsia"/>
          <w:color w:val="000000"/>
        </w:rPr>
        <w:t xml:space="preserve">We see the world from a God view, not God from a worldview. </w:t>
      </w:r>
      <w:r w:rsidR="004E7DED">
        <w:rPr>
          <w:rStyle w:val="woj"/>
          <w:rFonts w:eastAsiaTheme="majorEastAsia"/>
          <w:color w:val="000000"/>
        </w:rPr>
        <w:t xml:space="preserve">It’s no longer about </w:t>
      </w:r>
      <w:r w:rsidR="00B37DD3">
        <w:rPr>
          <w:rStyle w:val="woj"/>
          <w:rFonts w:eastAsiaTheme="majorEastAsia"/>
          <w:color w:val="000000"/>
        </w:rPr>
        <w:t>do</w:t>
      </w:r>
      <w:r w:rsidR="004E7DED">
        <w:rPr>
          <w:rStyle w:val="woj"/>
          <w:rFonts w:eastAsiaTheme="majorEastAsia"/>
          <w:color w:val="000000"/>
        </w:rPr>
        <w:t>ing</w:t>
      </w:r>
      <w:r w:rsidR="00B37DD3">
        <w:rPr>
          <w:rStyle w:val="woj"/>
          <w:rFonts w:eastAsiaTheme="majorEastAsia"/>
          <w:color w:val="000000"/>
        </w:rPr>
        <w:t xml:space="preserve">. It’s </w:t>
      </w:r>
      <w:r w:rsidR="004E7DED">
        <w:rPr>
          <w:rStyle w:val="woj"/>
          <w:rFonts w:eastAsiaTheme="majorEastAsia"/>
          <w:color w:val="000000"/>
        </w:rPr>
        <w:t>about being</w:t>
      </w:r>
      <w:r w:rsidR="00C45087">
        <w:rPr>
          <w:rStyle w:val="woj"/>
          <w:rFonts w:eastAsiaTheme="majorEastAsia"/>
          <w:color w:val="000000"/>
        </w:rPr>
        <w:t xml:space="preserve">, existing in </w:t>
      </w:r>
      <w:r w:rsidR="006E6424">
        <w:rPr>
          <w:rStyle w:val="woj"/>
          <w:rFonts w:eastAsiaTheme="majorEastAsia"/>
          <w:color w:val="000000"/>
        </w:rPr>
        <w:t>eternal life, while living here on earth</w:t>
      </w:r>
      <w:r w:rsidR="000674ED">
        <w:rPr>
          <w:rStyle w:val="woj"/>
          <w:rFonts w:eastAsiaTheme="majorEastAsia"/>
          <w:color w:val="000000"/>
        </w:rPr>
        <w:t>.</w:t>
      </w:r>
      <w:r w:rsidR="00C11064">
        <w:rPr>
          <w:rStyle w:val="woj"/>
          <w:rFonts w:eastAsiaTheme="majorEastAsia"/>
          <w:color w:val="000000"/>
        </w:rPr>
        <w:t xml:space="preserve"> We live in Christ, and we do because Christ lives in us.</w:t>
      </w:r>
    </w:p>
    <w:p w14:paraId="5216AFE0" w14:textId="7B73364C" w:rsidR="00C11064" w:rsidRDefault="00C11064" w:rsidP="008C0611">
      <w:pPr>
        <w:rPr>
          <w:rStyle w:val="text"/>
          <w:rFonts w:eastAsiaTheme="majorEastAsia"/>
          <w:color w:val="000000"/>
        </w:rPr>
      </w:pPr>
      <w:r>
        <w:rPr>
          <w:rStyle w:val="woj"/>
          <w:rFonts w:eastAsiaTheme="majorEastAsia"/>
          <w:color w:val="000000"/>
        </w:rPr>
        <w:tab/>
        <w:t xml:space="preserve">Listen to Martha’s response in Verse 27 - </w:t>
      </w:r>
      <w:r w:rsidRPr="00C11064">
        <w:rPr>
          <w:rStyle w:val="text"/>
          <w:rFonts w:eastAsiaTheme="majorEastAsia"/>
          <w:i/>
          <w:iCs/>
          <w:color w:val="000000"/>
        </w:rPr>
        <w:t>She said to Him, “Yes, Lord, I believe that You are the Christ, the Son of God, who is to come into the world.”</w:t>
      </w:r>
      <w:r>
        <w:rPr>
          <w:rStyle w:val="text"/>
          <w:rFonts w:eastAsiaTheme="majorEastAsia"/>
          <w:i/>
          <w:iCs/>
          <w:color w:val="000000"/>
        </w:rPr>
        <w:t xml:space="preserve"> </w:t>
      </w:r>
      <w:r w:rsidR="00EA15B2">
        <w:rPr>
          <w:rStyle w:val="text"/>
          <w:rFonts w:eastAsiaTheme="majorEastAsia"/>
          <w:color w:val="000000"/>
        </w:rPr>
        <w:t xml:space="preserve">Martha moves from </w:t>
      </w:r>
      <w:r w:rsidR="000A024A">
        <w:rPr>
          <w:rStyle w:val="text"/>
          <w:rFonts w:eastAsiaTheme="majorEastAsia"/>
          <w:color w:val="000000"/>
        </w:rPr>
        <w:t>believing in</w:t>
      </w:r>
      <w:r w:rsidR="00EA15B2">
        <w:rPr>
          <w:rStyle w:val="text"/>
          <w:rFonts w:eastAsiaTheme="majorEastAsia"/>
          <w:color w:val="000000"/>
        </w:rPr>
        <w:t xml:space="preserve"> the works to believing </w:t>
      </w:r>
      <w:r w:rsidR="000A024A">
        <w:rPr>
          <w:rStyle w:val="text"/>
          <w:rFonts w:eastAsiaTheme="majorEastAsia"/>
          <w:color w:val="000000"/>
        </w:rPr>
        <w:t xml:space="preserve">in </w:t>
      </w:r>
      <w:r w:rsidR="004253AE">
        <w:rPr>
          <w:rStyle w:val="text"/>
          <w:rFonts w:eastAsiaTheme="majorEastAsia"/>
          <w:color w:val="000000"/>
        </w:rPr>
        <w:t>the Lord</w:t>
      </w:r>
      <w:r w:rsidR="00EA15B2">
        <w:rPr>
          <w:rStyle w:val="text"/>
          <w:rFonts w:eastAsiaTheme="majorEastAsia"/>
          <w:color w:val="000000"/>
        </w:rPr>
        <w:t>.</w:t>
      </w:r>
      <w:r w:rsidR="006E6424">
        <w:rPr>
          <w:rStyle w:val="text"/>
          <w:rFonts w:eastAsiaTheme="majorEastAsia"/>
          <w:color w:val="000000"/>
        </w:rPr>
        <w:t xml:space="preserve"> </w:t>
      </w:r>
      <w:r w:rsidR="008A463F">
        <w:rPr>
          <w:rStyle w:val="text"/>
          <w:rFonts w:eastAsiaTheme="majorEastAsia"/>
          <w:color w:val="000000"/>
        </w:rPr>
        <w:t xml:space="preserve">Yes Lord – this Greek word </w:t>
      </w:r>
      <w:r w:rsidR="00DB4B34">
        <w:rPr>
          <w:rStyle w:val="text"/>
          <w:rFonts w:eastAsiaTheme="majorEastAsia"/>
          <w:color w:val="000000"/>
        </w:rPr>
        <w:t>carries the idea of a strong affirmation. Not just, yes Lord</w:t>
      </w:r>
      <w:r w:rsidR="008B5748">
        <w:rPr>
          <w:rStyle w:val="text"/>
          <w:rFonts w:eastAsiaTheme="majorEastAsia"/>
          <w:color w:val="000000"/>
        </w:rPr>
        <w:t>, I believe… but YES Lord!!! I believe. I know. I am convinced</w:t>
      </w:r>
      <w:r w:rsidR="0019084D">
        <w:rPr>
          <w:rStyle w:val="text"/>
          <w:rFonts w:eastAsiaTheme="majorEastAsia"/>
          <w:color w:val="000000"/>
        </w:rPr>
        <w:t xml:space="preserve"> You are the Christ, the Son of God. </w:t>
      </w:r>
      <w:r w:rsidR="00242E77">
        <w:rPr>
          <w:rStyle w:val="text"/>
          <w:rFonts w:eastAsiaTheme="majorEastAsia"/>
          <w:color w:val="000000"/>
        </w:rPr>
        <w:t>Almost identical to Peter</w:t>
      </w:r>
      <w:r w:rsidR="008204C1">
        <w:rPr>
          <w:rStyle w:val="text"/>
          <w:rFonts w:eastAsiaTheme="majorEastAsia"/>
          <w:color w:val="000000"/>
        </w:rPr>
        <w:t>’s words</w:t>
      </w:r>
      <w:r w:rsidR="00242E77">
        <w:rPr>
          <w:rStyle w:val="text"/>
          <w:rFonts w:eastAsiaTheme="majorEastAsia"/>
          <w:color w:val="000000"/>
        </w:rPr>
        <w:t xml:space="preserve">. </w:t>
      </w:r>
    </w:p>
    <w:p w14:paraId="24D70A05" w14:textId="27F180BE" w:rsidR="00705B19" w:rsidRDefault="006A6AAC" w:rsidP="008C0611">
      <w:pPr>
        <w:rPr>
          <w:rStyle w:val="text"/>
          <w:rFonts w:eastAsiaTheme="majorEastAsia"/>
          <w:color w:val="000000"/>
        </w:rPr>
      </w:pPr>
      <w:r>
        <w:rPr>
          <w:rStyle w:val="text"/>
          <w:rFonts w:eastAsiaTheme="majorEastAsia"/>
          <w:color w:val="000000"/>
        </w:rPr>
        <w:tab/>
        <w:t xml:space="preserve">And </w:t>
      </w:r>
      <w:r w:rsidR="008E7499">
        <w:rPr>
          <w:rStyle w:val="text"/>
          <w:rFonts w:eastAsiaTheme="majorEastAsia"/>
          <w:color w:val="000000"/>
        </w:rPr>
        <w:t xml:space="preserve">so must it be with our response. </w:t>
      </w:r>
      <w:r w:rsidR="00FF5429">
        <w:rPr>
          <w:rStyle w:val="text"/>
          <w:rFonts w:eastAsiaTheme="majorEastAsia"/>
          <w:color w:val="000000"/>
        </w:rPr>
        <w:t xml:space="preserve">How are we responding? </w:t>
      </w:r>
      <w:r w:rsidR="00F32659">
        <w:rPr>
          <w:rStyle w:val="text"/>
          <w:rFonts w:eastAsiaTheme="majorEastAsia"/>
          <w:color w:val="000000"/>
        </w:rPr>
        <w:t xml:space="preserve">Not just in words, but in works. </w:t>
      </w:r>
      <w:r w:rsidR="008E7499">
        <w:rPr>
          <w:rStyle w:val="text"/>
          <w:rFonts w:eastAsiaTheme="majorEastAsia"/>
          <w:color w:val="000000"/>
        </w:rPr>
        <w:t xml:space="preserve">Yes Lord, we are convinced. We don’t just know of You. We know You. </w:t>
      </w:r>
      <w:r w:rsidR="003C6DBC">
        <w:rPr>
          <w:rStyle w:val="text"/>
          <w:rFonts w:eastAsiaTheme="majorEastAsia"/>
          <w:color w:val="000000"/>
        </w:rPr>
        <w:t xml:space="preserve">We don’t just believe in Your abilities, but we believe in Your Divinity. </w:t>
      </w:r>
      <w:r w:rsidR="00310E5F">
        <w:rPr>
          <w:rStyle w:val="text"/>
          <w:rFonts w:eastAsiaTheme="majorEastAsia"/>
          <w:color w:val="000000"/>
        </w:rPr>
        <w:t>You are the Way, the Truth, the Resurrection, and the Life</w:t>
      </w:r>
      <w:r w:rsidR="00390E37">
        <w:rPr>
          <w:rStyle w:val="text"/>
          <w:rFonts w:eastAsiaTheme="majorEastAsia"/>
          <w:color w:val="000000"/>
        </w:rPr>
        <w:t>. You are the</w:t>
      </w:r>
      <w:r w:rsidR="00FA5705">
        <w:rPr>
          <w:rStyle w:val="text"/>
          <w:rFonts w:eastAsiaTheme="majorEastAsia"/>
          <w:color w:val="000000"/>
        </w:rPr>
        <w:t xml:space="preserve"> </w:t>
      </w:r>
      <w:r w:rsidR="000959F4">
        <w:rPr>
          <w:rStyle w:val="text"/>
          <w:rFonts w:eastAsiaTheme="majorEastAsia"/>
          <w:color w:val="000000"/>
        </w:rPr>
        <w:t>S</w:t>
      </w:r>
      <w:r w:rsidR="00FA5705">
        <w:rPr>
          <w:rStyle w:val="text"/>
          <w:rFonts w:eastAsiaTheme="majorEastAsia"/>
          <w:color w:val="000000"/>
        </w:rPr>
        <w:t xml:space="preserve">trait </w:t>
      </w:r>
      <w:r w:rsidR="000959F4">
        <w:rPr>
          <w:rStyle w:val="text"/>
          <w:rFonts w:eastAsiaTheme="majorEastAsia"/>
          <w:color w:val="000000"/>
        </w:rPr>
        <w:t>G</w:t>
      </w:r>
      <w:r w:rsidR="00FA5705">
        <w:rPr>
          <w:rStyle w:val="text"/>
          <w:rFonts w:eastAsiaTheme="majorEastAsia"/>
          <w:color w:val="000000"/>
        </w:rPr>
        <w:t xml:space="preserve">ate and the </w:t>
      </w:r>
      <w:r w:rsidR="000959F4">
        <w:rPr>
          <w:rStyle w:val="text"/>
          <w:rFonts w:eastAsiaTheme="majorEastAsia"/>
          <w:color w:val="000000"/>
        </w:rPr>
        <w:t>N</w:t>
      </w:r>
      <w:r w:rsidR="00FA5705">
        <w:rPr>
          <w:rStyle w:val="text"/>
          <w:rFonts w:eastAsiaTheme="majorEastAsia"/>
          <w:color w:val="000000"/>
        </w:rPr>
        <w:t xml:space="preserve">arrow </w:t>
      </w:r>
      <w:r w:rsidR="000959F4">
        <w:rPr>
          <w:rStyle w:val="text"/>
          <w:rFonts w:eastAsiaTheme="majorEastAsia"/>
          <w:color w:val="000000"/>
        </w:rPr>
        <w:t>W</w:t>
      </w:r>
      <w:r w:rsidR="00FA5705">
        <w:rPr>
          <w:rStyle w:val="text"/>
          <w:rFonts w:eastAsiaTheme="majorEastAsia"/>
          <w:color w:val="000000"/>
        </w:rPr>
        <w:t>ay</w:t>
      </w:r>
      <w:r w:rsidR="0018010E">
        <w:rPr>
          <w:rStyle w:val="text"/>
          <w:rFonts w:eastAsiaTheme="majorEastAsia"/>
          <w:color w:val="000000"/>
        </w:rPr>
        <w:t>.</w:t>
      </w:r>
      <w:r w:rsidR="004E68C3">
        <w:rPr>
          <w:rStyle w:val="text"/>
          <w:rFonts w:eastAsiaTheme="majorEastAsia"/>
          <w:color w:val="000000"/>
        </w:rPr>
        <w:t xml:space="preserve"> </w:t>
      </w:r>
      <w:r w:rsidR="00BC5B02">
        <w:rPr>
          <w:rStyle w:val="text"/>
          <w:rFonts w:eastAsiaTheme="majorEastAsia"/>
          <w:color w:val="000000"/>
        </w:rPr>
        <w:t xml:space="preserve">Teach us to </w:t>
      </w:r>
      <w:r w:rsidR="0048781A">
        <w:rPr>
          <w:rStyle w:val="text"/>
          <w:rFonts w:eastAsiaTheme="majorEastAsia"/>
          <w:color w:val="000000"/>
        </w:rPr>
        <w:t xml:space="preserve">not just see Your works, but to Be Your works. </w:t>
      </w:r>
      <w:r w:rsidR="008B7A8A">
        <w:rPr>
          <w:rStyle w:val="text"/>
          <w:rFonts w:eastAsiaTheme="majorEastAsia"/>
          <w:color w:val="000000"/>
        </w:rPr>
        <w:t>Teach us to let our Light so shine, that others may see You</w:t>
      </w:r>
      <w:r w:rsidR="004E68C3">
        <w:rPr>
          <w:rStyle w:val="text"/>
          <w:rFonts w:eastAsiaTheme="majorEastAsia"/>
          <w:color w:val="000000"/>
        </w:rPr>
        <w:t xml:space="preserve"> through us</w:t>
      </w:r>
      <w:r w:rsidR="008B7A8A">
        <w:rPr>
          <w:rStyle w:val="text"/>
          <w:rFonts w:eastAsiaTheme="majorEastAsia"/>
          <w:color w:val="000000"/>
        </w:rPr>
        <w:t xml:space="preserve">. </w:t>
      </w:r>
      <w:r w:rsidR="003A7172">
        <w:rPr>
          <w:rStyle w:val="text"/>
          <w:rFonts w:eastAsiaTheme="majorEastAsia"/>
          <w:color w:val="000000"/>
        </w:rPr>
        <w:t xml:space="preserve">Show us how we might </w:t>
      </w:r>
      <w:r w:rsidR="00E4210A">
        <w:rPr>
          <w:rStyle w:val="text"/>
          <w:rFonts w:eastAsiaTheme="majorEastAsia"/>
          <w:color w:val="000000"/>
        </w:rPr>
        <w:t xml:space="preserve">impact Your Kingdom today and </w:t>
      </w:r>
      <w:r w:rsidR="00B44A44">
        <w:rPr>
          <w:rStyle w:val="text"/>
          <w:rFonts w:eastAsiaTheme="majorEastAsia"/>
          <w:color w:val="000000"/>
        </w:rPr>
        <w:t>every day</w:t>
      </w:r>
      <w:r w:rsidR="00E4210A">
        <w:rPr>
          <w:rStyle w:val="text"/>
          <w:rFonts w:eastAsiaTheme="majorEastAsia"/>
          <w:color w:val="000000"/>
        </w:rPr>
        <w:t>,</w:t>
      </w:r>
      <w:r w:rsidR="00B44A44">
        <w:rPr>
          <w:rStyle w:val="text"/>
          <w:rFonts w:eastAsiaTheme="majorEastAsia"/>
          <w:color w:val="000000"/>
        </w:rPr>
        <w:t xml:space="preserve"> pouring out living water on a </w:t>
      </w:r>
      <w:r w:rsidR="00990B2B">
        <w:rPr>
          <w:rStyle w:val="text"/>
          <w:rFonts w:eastAsiaTheme="majorEastAsia"/>
          <w:color w:val="000000"/>
        </w:rPr>
        <w:t xml:space="preserve">lost and </w:t>
      </w:r>
      <w:r w:rsidR="00B44A44">
        <w:rPr>
          <w:rStyle w:val="text"/>
          <w:rFonts w:eastAsiaTheme="majorEastAsia"/>
          <w:color w:val="000000"/>
        </w:rPr>
        <w:t>thirsty world</w:t>
      </w:r>
      <w:r w:rsidR="00990B2B">
        <w:rPr>
          <w:rStyle w:val="text"/>
          <w:rFonts w:eastAsiaTheme="majorEastAsia"/>
          <w:color w:val="000000"/>
        </w:rPr>
        <w:t xml:space="preserve"> so others may come to </w:t>
      </w:r>
      <w:r w:rsidR="00FF6AA7">
        <w:rPr>
          <w:rStyle w:val="text"/>
          <w:rFonts w:eastAsiaTheme="majorEastAsia"/>
          <w:color w:val="000000"/>
        </w:rPr>
        <w:t xml:space="preserve">believe that You are the Christ, the Son of the Living God. </w:t>
      </w:r>
    </w:p>
    <w:p w14:paraId="0C526BCF" w14:textId="3E78D38B" w:rsidR="0018010E" w:rsidRPr="00C11064" w:rsidRDefault="0018010E" w:rsidP="008C0611">
      <w:pPr>
        <w:rPr>
          <w:rStyle w:val="woj"/>
          <w:rFonts w:eastAsiaTheme="majorEastAsia"/>
          <w:color w:val="000000"/>
        </w:rPr>
      </w:pPr>
      <w:r>
        <w:rPr>
          <w:rStyle w:val="text"/>
          <w:rFonts w:eastAsiaTheme="majorEastAsia"/>
          <w:color w:val="000000"/>
        </w:rPr>
        <w:tab/>
      </w:r>
    </w:p>
    <w:p w14:paraId="354EECD2" w14:textId="77777777" w:rsidR="005A1206" w:rsidRDefault="005A1206" w:rsidP="00FD4EFB">
      <w:pPr>
        <w:pStyle w:val="NormalWeb"/>
        <w:shd w:val="clear" w:color="auto" w:fill="FFFFFF"/>
        <w:rPr>
          <w:rStyle w:val="woj"/>
          <w:rFonts w:ascii="Segoe UI" w:eastAsiaTheme="majorEastAsia" w:hAnsi="Segoe UI" w:cs="Segoe UI"/>
          <w:color w:val="000000"/>
        </w:rPr>
      </w:pPr>
    </w:p>
    <w:p w14:paraId="60AB2962" w14:textId="0BAA7BE5" w:rsidR="00FD4EFB" w:rsidRDefault="00FD4EFB"/>
    <w:p w14:paraId="26B3D72A" w14:textId="77777777" w:rsidR="00F32F7D" w:rsidRDefault="00F32F7D"/>
    <w:p w14:paraId="54DD3107" w14:textId="77777777" w:rsidR="00F32F7D" w:rsidRDefault="00F32F7D"/>
    <w:sectPr w:rsidR="00F3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CB"/>
    <w:rsid w:val="00031FC5"/>
    <w:rsid w:val="000356A6"/>
    <w:rsid w:val="000423D6"/>
    <w:rsid w:val="00055B0B"/>
    <w:rsid w:val="00061AB1"/>
    <w:rsid w:val="000674ED"/>
    <w:rsid w:val="000959F4"/>
    <w:rsid w:val="000A024A"/>
    <w:rsid w:val="000B36A0"/>
    <w:rsid w:val="000D38A1"/>
    <w:rsid w:val="000D6C30"/>
    <w:rsid w:val="000F3B13"/>
    <w:rsid w:val="00106413"/>
    <w:rsid w:val="00146117"/>
    <w:rsid w:val="00153C2F"/>
    <w:rsid w:val="001545CF"/>
    <w:rsid w:val="0018010E"/>
    <w:rsid w:val="0019084D"/>
    <w:rsid w:val="001A6C73"/>
    <w:rsid w:val="001E4765"/>
    <w:rsid w:val="00201B9A"/>
    <w:rsid w:val="002058C3"/>
    <w:rsid w:val="00221A1B"/>
    <w:rsid w:val="00241BB1"/>
    <w:rsid w:val="00242E77"/>
    <w:rsid w:val="00295978"/>
    <w:rsid w:val="002A3EA2"/>
    <w:rsid w:val="002C45C9"/>
    <w:rsid w:val="002F3AC5"/>
    <w:rsid w:val="002F408F"/>
    <w:rsid w:val="003018CC"/>
    <w:rsid w:val="00301E70"/>
    <w:rsid w:val="00310E5F"/>
    <w:rsid w:val="00314601"/>
    <w:rsid w:val="0034791C"/>
    <w:rsid w:val="003779DD"/>
    <w:rsid w:val="00390E37"/>
    <w:rsid w:val="00395876"/>
    <w:rsid w:val="003A7172"/>
    <w:rsid w:val="003C6DBC"/>
    <w:rsid w:val="00414A8D"/>
    <w:rsid w:val="004253AE"/>
    <w:rsid w:val="00447838"/>
    <w:rsid w:val="00485A08"/>
    <w:rsid w:val="0048781A"/>
    <w:rsid w:val="004A439E"/>
    <w:rsid w:val="004A51F5"/>
    <w:rsid w:val="004E68C3"/>
    <w:rsid w:val="004E7DED"/>
    <w:rsid w:val="004F4CFB"/>
    <w:rsid w:val="0051485C"/>
    <w:rsid w:val="00560696"/>
    <w:rsid w:val="005A1206"/>
    <w:rsid w:val="005A6A8A"/>
    <w:rsid w:val="005A6F75"/>
    <w:rsid w:val="005E6F51"/>
    <w:rsid w:val="00621ABE"/>
    <w:rsid w:val="00626C4F"/>
    <w:rsid w:val="00635B87"/>
    <w:rsid w:val="00656712"/>
    <w:rsid w:val="00656C0C"/>
    <w:rsid w:val="006856D9"/>
    <w:rsid w:val="00697597"/>
    <w:rsid w:val="006A45F2"/>
    <w:rsid w:val="006A5704"/>
    <w:rsid w:val="006A6AAC"/>
    <w:rsid w:val="006A757F"/>
    <w:rsid w:val="006B71CB"/>
    <w:rsid w:val="006D617A"/>
    <w:rsid w:val="006E3308"/>
    <w:rsid w:val="006E6424"/>
    <w:rsid w:val="00705B19"/>
    <w:rsid w:val="00735D37"/>
    <w:rsid w:val="00751541"/>
    <w:rsid w:val="007B24CB"/>
    <w:rsid w:val="007B5C74"/>
    <w:rsid w:val="007C121F"/>
    <w:rsid w:val="007C1A72"/>
    <w:rsid w:val="00810323"/>
    <w:rsid w:val="008204C1"/>
    <w:rsid w:val="00854398"/>
    <w:rsid w:val="0087153C"/>
    <w:rsid w:val="008800FC"/>
    <w:rsid w:val="008A463F"/>
    <w:rsid w:val="008B5748"/>
    <w:rsid w:val="008B7A8A"/>
    <w:rsid w:val="008C0611"/>
    <w:rsid w:val="008C439B"/>
    <w:rsid w:val="008D03E3"/>
    <w:rsid w:val="008E5C88"/>
    <w:rsid w:val="008E7499"/>
    <w:rsid w:val="00971223"/>
    <w:rsid w:val="00973470"/>
    <w:rsid w:val="00990B2B"/>
    <w:rsid w:val="009D3A34"/>
    <w:rsid w:val="009D61A6"/>
    <w:rsid w:val="00A070C1"/>
    <w:rsid w:val="00A16F5D"/>
    <w:rsid w:val="00A268B8"/>
    <w:rsid w:val="00AC1F26"/>
    <w:rsid w:val="00AD5221"/>
    <w:rsid w:val="00B17BE5"/>
    <w:rsid w:val="00B2765E"/>
    <w:rsid w:val="00B37DD3"/>
    <w:rsid w:val="00B40425"/>
    <w:rsid w:val="00B44A44"/>
    <w:rsid w:val="00BC5B02"/>
    <w:rsid w:val="00BF3F71"/>
    <w:rsid w:val="00C11064"/>
    <w:rsid w:val="00C11A54"/>
    <w:rsid w:val="00C16966"/>
    <w:rsid w:val="00C33378"/>
    <w:rsid w:val="00C45087"/>
    <w:rsid w:val="00C53FD7"/>
    <w:rsid w:val="00C65001"/>
    <w:rsid w:val="00C71391"/>
    <w:rsid w:val="00CC1223"/>
    <w:rsid w:val="00CD44A5"/>
    <w:rsid w:val="00CF4DB7"/>
    <w:rsid w:val="00D21EEB"/>
    <w:rsid w:val="00D372B8"/>
    <w:rsid w:val="00D71E5B"/>
    <w:rsid w:val="00D8131E"/>
    <w:rsid w:val="00D879D8"/>
    <w:rsid w:val="00DB4B34"/>
    <w:rsid w:val="00DF0D16"/>
    <w:rsid w:val="00E061C3"/>
    <w:rsid w:val="00E0791F"/>
    <w:rsid w:val="00E14B6F"/>
    <w:rsid w:val="00E4210A"/>
    <w:rsid w:val="00E8409E"/>
    <w:rsid w:val="00EA15B2"/>
    <w:rsid w:val="00EB7A25"/>
    <w:rsid w:val="00EC3AB9"/>
    <w:rsid w:val="00EF100D"/>
    <w:rsid w:val="00EF6A2F"/>
    <w:rsid w:val="00EF744C"/>
    <w:rsid w:val="00F32659"/>
    <w:rsid w:val="00F32F7D"/>
    <w:rsid w:val="00F556D8"/>
    <w:rsid w:val="00F76200"/>
    <w:rsid w:val="00F90E34"/>
    <w:rsid w:val="00FA0194"/>
    <w:rsid w:val="00FA5705"/>
    <w:rsid w:val="00FC101B"/>
    <w:rsid w:val="00FD4EFB"/>
    <w:rsid w:val="00FE2E79"/>
    <w:rsid w:val="00FF542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2D5"/>
  <w15:chartTrackingRefBased/>
  <w15:docId w15:val="{21FF9D62-FB5C-4FD7-80B8-A0CA5BC9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4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24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24C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24C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4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24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24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24C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B24CB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text">
    <w:name w:val="text"/>
    <w:basedOn w:val="DefaultParagraphFont"/>
    <w:rsid w:val="007B24CB"/>
  </w:style>
  <w:style w:type="character" w:customStyle="1" w:styleId="woj">
    <w:name w:val="woj"/>
    <w:basedOn w:val="DefaultParagraphFont"/>
    <w:rsid w:val="007B24CB"/>
  </w:style>
  <w:style w:type="character" w:styleId="Hyperlink">
    <w:name w:val="Hyperlink"/>
    <w:basedOn w:val="DefaultParagraphFont"/>
    <w:uiPriority w:val="99"/>
    <w:semiHidden/>
    <w:unhideWhenUsed/>
    <w:rsid w:val="00D21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146</cp:revision>
  <dcterms:created xsi:type="dcterms:W3CDTF">2024-04-25T16:24:00Z</dcterms:created>
  <dcterms:modified xsi:type="dcterms:W3CDTF">2024-04-27T14:10:00Z</dcterms:modified>
</cp:coreProperties>
</file>